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BD3B" w14:textId="4865B737" w:rsidR="00B202B5" w:rsidRPr="00796F11" w:rsidRDefault="00796F11" w:rsidP="00B202B5">
      <w:pPr>
        <w:rPr>
          <w:rFonts w:cstheme="minorHAnsi"/>
          <w:b/>
          <w:sz w:val="24"/>
          <w:szCs w:val="24"/>
        </w:rPr>
      </w:pPr>
      <w:r w:rsidRPr="00796F11">
        <w:rPr>
          <w:rFonts w:cstheme="minorHAnsi"/>
          <w:b/>
          <w:sz w:val="24"/>
          <w:szCs w:val="24"/>
        </w:rPr>
        <w:t>POLITYKA SPOŁECZNA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126"/>
      </w:tblGrid>
      <w:tr w:rsidR="00B202B5" w:rsidRPr="00796F11" w14:paraId="49ED72FC" w14:textId="77777777" w:rsidTr="00140F80">
        <w:tc>
          <w:tcPr>
            <w:tcW w:w="5778" w:type="dxa"/>
          </w:tcPr>
          <w:p w14:paraId="5F554FEE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  <w:r w:rsidRPr="00796F11">
              <w:rPr>
                <w:rFonts w:cstheme="minorHAnsi"/>
                <w:sz w:val="24"/>
                <w:szCs w:val="24"/>
              </w:rPr>
              <w:t>Na Temat</w:t>
            </w:r>
          </w:p>
        </w:tc>
        <w:tc>
          <w:tcPr>
            <w:tcW w:w="1560" w:type="dxa"/>
          </w:tcPr>
          <w:p w14:paraId="66E852F2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  <w:r w:rsidRPr="00796F11">
              <w:rPr>
                <w:rFonts w:cstheme="minorHAnsi"/>
                <w:sz w:val="24"/>
                <w:szCs w:val="24"/>
              </w:rPr>
              <w:t>2004-2010</w:t>
            </w:r>
          </w:p>
        </w:tc>
        <w:tc>
          <w:tcPr>
            <w:tcW w:w="2126" w:type="dxa"/>
          </w:tcPr>
          <w:p w14:paraId="79C306EC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02B5" w:rsidRPr="00796F11" w14:paraId="6BF1982A" w14:textId="77777777" w:rsidTr="00140F80">
        <w:tc>
          <w:tcPr>
            <w:tcW w:w="5778" w:type="dxa"/>
          </w:tcPr>
          <w:p w14:paraId="35611313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  <w:r w:rsidRPr="00796F11">
              <w:rPr>
                <w:rFonts w:cstheme="minorHAnsi"/>
                <w:sz w:val="24"/>
                <w:szCs w:val="24"/>
              </w:rPr>
              <w:t>Praca socjalna</w:t>
            </w:r>
          </w:p>
        </w:tc>
        <w:tc>
          <w:tcPr>
            <w:tcW w:w="1560" w:type="dxa"/>
          </w:tcPr>
          <w:p w14:paraId="68259E76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  <w:r w:rsidRPr="00796F11">
              <w:rPr>
                <w:rFonts w:cstheme="minorHAnsi"/>
                <w:sz w:val="24"/>
                <w:szCs w:val="24"/>
              </w:rPr>
              <w:t>Od 2010</w:t>
            </w:r>
          </w:p>
        </w:tc>
        <w:tc>
          <w:tcPr>
            <w:tcW w:w="2126" w:type="dxa"/>
          </w:tcPr>
          <w:p w14:paraId="063CF78D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02B5" w:rsidRPr="00796F11" w14:paraId="64811F6B" w14:textId="77777777" w:rsidTr="00140F80">
        <w:tc>
          <w:tcPr>
            <w:tcW w:w="5778" w:type="dxa"/>
          </w:tcPr>
          <w:p w14:paraId="2E676916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  <w:r w:rsidRPr="00796F11">
              <w:rPr>
                <w:rFonts w:cstheme="minorHAnsi"/>
                <w:sz w:val="24"/>
                <w:szCs w:val="24"/>
              </w:rPr>
              <w:t>Remedium</w:t>
            </w:r>
          </w:p>
        </w:tc>
        <w:tc>
          <w:tcPr>
            <w:tcW w:w="1560" w:type="dxa"/>
          </w:tcPr>
          <w:p w14:paraId="50374523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  <w:r w:rsidRPr="00796F11">
              <w:rPr>
                <w:rFonts w:cstheme="minorHAnsi"/>
                <w:sz w:val="24"/>
                <w:szCs w:val="24"/>
              </w:rPr>
              <w:t>2006-2010</w:t>
            </w:r>
          </w:p>
        </w:tc>
        <w:tc>
          <w:tcPr>
            <w:tcW w:w="2126" w:type="dxa"/>
          </w:tcPr>
          <w:p w14:paraId="736428E0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02B5" w:rsidRPr="00796F11" w14:paraId="03D2AB84" w14:textId="77777777" w:rsidTr="00140F80">
        <w:tc>
          <w:tcPr>
            <w:tcW w:w="5778" w:type="dxa"/>
          </w:tcPr>
          <w:p w14:paraId="489F4A6D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  <w:r w:rsidRPr="00796F11">
              <w:rPr>
                <w:rFonts w:cstheme="minorHAnsi"/>
                <w:sz w:val="24"/>
                <w:szCs w:val="24"/>
              </w:rPr>
              <w:t>Trzeci sektor</w:t>
            </w:r>
          </w:p>
        </w:tc>
        <w:tc>
          <w:tcPr>
            <w:tcW w:w="1560" w:type="dxa"/>
          </w:tcPr>
          <w:p w14:paraId="21F7096C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  <w:r w:rsidRPr="00796F11">
              <w:rPr>
                <w:rFonts w:cstheme="minorHAnsi"/>
                <w:sz w:val="24"/>
                <w:szCs w:val="24"/>
              </w:rPr>
              <w:t>Od 2007</w:t>
            </w:r>
          </w:p>
        </w:tc>
        <w:tc>
          <w:tcPr>
            <w:tcW w:w="2126" w:type="dxa"/>
          </w:tcPr>
          <w:p w14:paraId="1D313533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02B5" w:rsidRPr="00796F11" w14:paraId="18A26BA9" w14:textId="77777777" w:rsidTr="00140F80">
        <w:tc>
          <w:tcPr>
            <w:tcW w:w="5778" w:type="dxa"/>
          </w:tcPr>
          <w:p w14:paraId="440A8D17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  <w:r w:rsidRPr="00796F11">
              <w:rPr>
                <w:rFonts w:cstheme="minorHAnsi"/>
                <w:sz w:val="24"/>
                <w:szCs w:val="24"/>
              </w:rPr>
              <w:t>Wspólne tematy</w:t>
            </w:r>
          </w:p>
        </w:tc>
        <w:tc>
          <w:tcPr>
            <w:tcW w:w="1560" w:type="dxa"/>
          </w:tcPr>
          <w:p w14:paraId="63D396A7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  <w:r w:rsidRPr="00796F11">
              <w:rPr>
                <w:rFonts w:cstheme="minorHAnsi"/>
                <w:sz w:val="24"/>
                <w:szCs w:val="24"/>
              </w:rPr>
              <w:t>2004-2010</w:t>
            </w:r>
          </w:p>
        </w:tc>
        <w:tc>
          <w:tcPr>
            <w:tcW w:w="2126" w:type="dxa"/>
          </w:tcPr>
          <w:p w14:paraId="474762B4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02B5" w:rsidRPr="00796F11" w14:paraId="58908E1E" w14:textId="77777777" w:rsidTr="00140F80">
        <w:tc>
          <w:tcPr>
            <w:tcW w:w="5778" w:type="dxa"/>
          </w:tcPr>
          <w:p w14:paraId="2A08E4D3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  <w:r w:rsidRPr="00796F11">
              <w:rPr>
                <w:rFonts w:cstheme="minorHAnsi"/>
                <w:sz w:val="24"/>
                <w:szCs w:val="24"/>
              </w:rPr>
              <w:t>Znak</w:t>
            </w:r>
          </w:p>
        </w:tc>
        <w:tc>
          <w:tcPr>
            <w:tcW w:w="1560" w:type="dxa"/>
          </w:tcPr>
          <w:p w14:paraId="323F2F7F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  <w:r w:rsidRPr="00796F11">
              <w:rPr>
                <w:rFonts w:cstheme="minorHAnsi"/>
                <w:sz w:val="24"/>
                <w:szCs w:val="24"/>
              </w:rPr>
              <w:t>2014</w:t>
            </w:r>
          </w:p>
        </w:tc>
        <w:tc>
          <w:tcPr>
            <w:tcW w:w="2126" w:type="dxa"/>
          </w:tcPr>
          <w:p w14:paraId="3D0DE17F" w14:textId="77777777" w:rsidR="00B202B5" w:rsidRPr="00796F11" w:rsidRDefault="00B202B5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CA8EB97" w14:textId="77777777" w:rsidR="00B202B5" w:rsidRPr="00796F11" w:rsidRDefault="00B202B5" w:rsidP="00B202B5">
      <w:pPr>
        <w:rPr>
          <w:rFonts w:cstheme="minorHAnsi"/>
          <w:sz w:val="24"/>
          <w:szCs w:val="24"/>
        </w:rPr>
      </w:pPr>
    </w:p>
    <w:p w14:paraId="3762DFC4" w14:textId="77777777" w:rsidR="00C85E95" w:rsidRDefault="00C85E95"/>
    <w:sectPr w:rsidR="00C85E95" w:rsidSect="00C85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B5"/>
    <w:rsid w:val="00796F11"/>
    <w:rsid w:val="00B202B5"/>
    <w:rsid w:val="00C8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3F64C7"/>
  <w15:docId w15:val="{0E24CD36-BA35-45B8-BEB4-B4B188DA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2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0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130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Kubiczek</dc:creator>
  <cp:keywords/>
  <dc:description/>
  <cp:lastModifiedBy>Ewelina Kubiczek</cp:lastModifiedBy>
  <cp:revision>2</cp:revision>
  <dcterms:created xsi:type="dcterms:W3CDTF">2023-05-16T11:40:00Z</dcterms:created>
  <dcterms:modified xsi:type="dcterms:W3CDTF">2023-05-16T11:40:00Z</dcterms:modified>
</cp:coreProperties>
</file>